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0" w:rsidRDefault="00850310" w:rsidP="00850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A0">
        <w:rPr>
          <w:rFonts w:ascii="Times New Roman" w:hAnsi="Times New Roman" w:cs="Times New Roman"/>
          <w:b/>
          <w:sz w:val="28"/>
          <w:szCs w:val="28"/>
        </w:rPr>
        <w:t>Кадастровую стоимость можно бесплатно узнать на портале Росреестра</w:t>
      </w:r>
    </w:p>
    <w:p w:rsidR="00850310" w:rsidRPr="00813DA0" w:rsidRDefault="00850310" w:rsidP="00850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10" w:rsidRPr="00813DA0" w:rsidRDefault="00850310" w:rsidP="0085031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Чтобы узнать кадастровую стоимость своей недвижимости достаточно зайти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DA0">
        <w:rPr>
          <w:rFonts w:ascii="Times New Roman" w:hAnsi="Times New Roman" w:cs="Times New Roman"/>
          <w:sz w:val="28"/>
          <w:szCs w:val="28"/>
        </w:rPr>
        <w:t>ортал Росреестра и</w:t>
      </w:r>
      <w:r>
        <w:rPr>
          <w:rFonts w:ascii="Times New Roman" w:hAnsi="Times New Roman" w:cs="Times New Roman"/>
          <w:sz w:val="28"/>
          <w:szCs w:val="28"/>
        </w:rPr>
        <w:t xml:space="preserve"> запросить сведения в режиме on</w:t>
      </w:r>
      <w:r w:rsidRPr="00813DA0">
        <w:rPr>
          <w:rFonts w:ascii="Times New Roman" w:hAnsi="Times New Roman" w:cs="Times New Roman"/>
          <w:sz w:val="28"/>
          <w:szCs w:val="28"/>
        </w:rPr>
        <w:t xml:space="preserve">line. Данная электронная услуга предоставляется бесплатно. </w:t>
      </w:r>
    </w:p>
    <w:p w:rsidR="00850310" w:rsidRPr="00813DA0" w:rsidRDefault="00850310" w:rsidP="0085031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>ФКП Росреестра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участились случаи обращения граждан, желающих узнать кадастровую стоимость своей недвижимости. Однако для этого не обязательно заказывать выписку о кадастровой стоимости. </w:t>
      </w:r>
    </w:p>
    <w:p w:rsidR="00850310" w:rsidRPr="00813DA0" w:rsidRDefault="00850310" w:rsidP="0085031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Чтобы узнать кадастровую стоимость объекта недвижимости, достаточно просто воспользоваться электронной услугой Росреестра. На официальном Портале www.rosreestr.ru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DA0">
        <w:rPr>
          <w:rFonts w:ascii="Times New Roman" w:hAnsi="Times New Roman" w:cs="Times New Roman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можно получить справочную информацию по об</w:t>
      </w:r>
      <w:r>
        <w:rPr>
          <w:rFonts w:ascii="Times New Roman" w:hAnsi="Times New Roman" w:cs="Times New Roman"/>
          <w:sz w:val="28"/>
          <w:szCs w:val="28"/>
        </w:rPr>
        <w:t>ъектам недвижимости в режиме on</w:t>
      </w:r>
      <w:r w:rsidRPr="00813DA0">
        <w:rPr>
          <w:rFonts w:ascii="Times New Roman" w:hAnsi="Times New Roman" w:cs="Times New Roman"/>
          <w:sz w:val="28"/>
          <w:szCs w:val="28"/>
        </w:rPr>
        <w:t xml:space="preserve">line. Среди сведений об объекте недвижимости будет и его кадастровая стоимость. </w:t>
      </w:r>
    </w:p>
    <w:p w:rsidR="00850310" w:rsidRPr="00813DA0" w:rsidRDefault="00850310" w:rsidP="00850310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Информацию можно запросить по кадастровому номеру или по адресу объекта. Получение этих сведений является бесплатным.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10"/>
    <w:rsid w:val="00205ABA"/>
    <w:rsid w:val="00850310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2015-12-07T07:46:00Z</dcterms:created>
  <dcterms:modified xsi:type="dcterms:W3CDTF">2015-12-07T07:47:00Z</dcterms:modified>
</cp:coreProperties>
</file>